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6BAF0" w14:textId="77777777" w:rsidR="0071037F" w:rsidRDefault="0071037F" w:rsidP="0071037F">
      <w:pPr>
        <w:pStyle w:val="Title"/>
      </w:pPr>
      <w:r>
        <w:t>How to Tell if a Canadian Coin Is Rare or Valuable</w:t>
      </w:r>
    </w:p>
    <w:p w14:paraId="33E44AB8" w14:textId="1CB4F4A7" w:rsidR="00D766C6" w:rsidRPr="00D766C6" w:rsidRDefault="00D766C6" w:rsidP="00D766C6">
      <w:r>
        <w:t>By Jim Austin</w:t>
      </w:r>
    </w:p>
    <w:p w14:paraId="4DFDF005" w14:textId="77777777" w:rsidR="0071037F" w:rsidRDefault="0071037F" w:rsidP="0071037F">
      <w:r w:rsidRPr="0071037F">
        <w:t>Canadian coins have a rich history and, for collectors, the thrill comes from discovering a rare or valuable piece in their pocket change or coin collection. But how can you tell if a Canadian coin is rare or valuable? This article will walk you through the key factors that determine coin value and provide examples of some of the most sought-after Canadian coins.</w:t>
      </w:r>
    </w:p>
    <w:p w14:paraId="67CFFDFB" w14:textId="77777777" w:rsidR="0071037F" w:rsidRDefault="0071037F" w:rsidP="0071037F">
      <w:pPr>
        <w:pStyle w:val="Heading1"/>
      </w:pPr>
      <w:r>
        <w:t>What Makes a Canadian Coin Rare or Valuable?</w:t>
      </w:r>
    </w:p>
    <w:p w14:paraId="3BEF3A97" w14:textId="77777777" w:rsidR="0071037F" w:rsidRDefault="0071037F" w:rsidP="0071037F">
      <w:pPr>
        <w:pStyle w:val="ListParagraph"/>
        <w:numPr>
          <w:ilvl w:val="0"/>
          <w:numId w:val="1"/>
        </w:numPr>
      </w:pPr>
      <w:r w:rsidRPr="0071037F">
        <w:t>Low Mintage: Coins with fewer pieces produced are usually more desirable to collectors.</w:t>
      </w:r>
    </w:p>
    <w:p w14:paraId="58EA41E0" w14:textId="77777777" w:rsidR="0071037F" w:rsidRDefault="0071037F" w:rsidP="0071037F">
      <w:pPr>
        <w:pStyle w:val="ListParagraph"/>
        <w:numPr>
          <w:ilvl w:val="0"/>
          <w:numId w:val="1"/>
        </w:numPr>
      </w:pPr>
      <w:r w:rsidRPr="0071037F">
        <w:t>Errors and Variations: Mistakes made during the minting process—such as double strikes or missing elements—can make a coin unique and valuable.</w:t>
      </w:r>
    </w:p>
    <w:p w14:paraId="74B36115" w14:textId="77777777" w:rsidR="0071037F" w:rsidRDefault="0071037F" w:rsidP="0071037F">
      <w:pPr>
        <w:pStyle w:val="ListParagraph"/>
        <w:numPr>
          <w:ilvl w:val="0"/>
          <w:numId w:val="1"/>
        </w:numPr>
      </w:pPr>
      <w:r w:rsidRPr="0071037F">
        <w:t>Historical Significance: Coins released to commemorate an event or featuring a special design can attract collectors.</w:t>
      </w:r>
    </w:p>
    <w:p w14:paraId="0A51EA6B" w14:textId="79005FF9" w:rsidR="0071037F" w:rsidRDefault="0071037F" w:rsidP="0071037F">
      <w:pPr>
        <w:pStyle w:val="ListParagraph"/>
        <w:numPr>
          <w:ilvl w:val="0"/>
          <w:numId w:val="1"/>
        </w:numPr>
      </w:pPr>
      <w:r w:rsidRPr="0071037F">
        <w:t>Condition: Coins in uncirculated (mint) condition, or with</w:t>
      </w:r>
      <w:r>
        <w:t xml:space="preserve"> very</w:t>
      </w:r>
      <w:r w:rsidRPr="0071037F">
        <w:t xml:space="preserve"> little wear, are typically worth more than heavily circulated coins.</w:t>
      </w:r>
    </w:p>
    <w:p w14:paraId="3BDAB264" w14:textId="77777777" w:rsidR="0071037F" w:rsidRDefault="0071037F" w:rsidP="0071037F">
      <w:pPr>
        <w:pStyle w:val="ListParagraph"/>
        <w:numPr>
          <w:ilvl w:val="0"/>
          <w:numId w:val="1"/>
        </w:numPr>
      </w:pPr>
      <w:r w:rsidRPr="0071037F">
        <w:t>Metal Content: Coins made from precious metals like silver or gold can have intrinsic value in addition to collector value.</w:t>
      </w:r>
    </w:p>
    <w:p w14:paraId="4C421415" w14:textId="77777777" w:rsidR="0071037F" w:rsidRDefault="0071037F" w:rsidP="0071037F">
      <w:pPr>
        <w:pStyle w:val="Heading2"/>
      </w:pPr>
      <w:r>
        <w:t>How to Identify a Rare or Valuable Canadian Coin</w:t>
      </w:r>
    </w:p>
    <w:p w14:paraId="7DECA5C2" w14:textId="77777777" w:rsidR="0071037F" w:rsidRDefault="0071037F" w:rsidP="0071037F">
      <w:pPr>
        <w:pStyle w:val="ListParagraph"/>
        <w:numPr>
          <w:ilvl w:val="0"/>
          <w:numId w:val="2"/>
        </w:numPr>
      </w:pPr>
      <w:r w:rsidRPr="0071037F">
        <w:t>Check the Date and Mint Mark: Certain years and mint marks are known for lower production numbers or special editions.</w:t>
      </w:r>
    </w:p>
    <w:p w14:paraId="6F7562DD" w14:textId="77777777" w:rsidR="0071037F" w:rsidRDefault="0071037F" w:rsidP="0071037F">
      <w:pPr>
        <w:pStyle w:val="ListParagraph"/>
        <w:numPr>
          <w:ilvl w:val="0"/>
          <w:numId w:val="2"/>
        </w:numPr>
      </w:pPr>
      <w:r w:rsidRPr="0071037F">
        <w:t>Look for Errors: Examine the coin for unusual features, such as misprints, double images, or missing elements.</w:t>
      </w:r>
    </w:p>
    <w:p w14:paraId="5FE05A93" w14:textId="77777777" w:rsidR="0071037F" w:rsidRDefault="0071037F" w:rsidP="0071037F">
      <w:pPr>
        <w:pStyle w:val="ListParagraph"/>
        <w:numPr>
          <w:ilvl w:val="0"/>
          <w:numId w:val="2"/>
        </w:numPr>
      </w:pPr>
      <w:r w:rsidRPr="0071037F">
        <w:t>Assess the Condition: Use a magnifying glass to check for scratches, wear, or damage. The better the condition, the more valuable the coin.</w:t>
      </w:r>
    </w:p>
    <w:p w14:paraId="0047DDBD" w14:textId="77777777" w:rsidR="0071037F" w:rsidRDefault="0071037F" w:rsidP="0071037F">
      <w:pPr>
        <w:pStyle w:val="ListParagraph"/>
        <w:numPr>
          <w:ilvl w:val="0"/>
          <w:numId w:val="2"/>
        </w:numPr>
      </w:pPr>
      <w:r w:rsidRPr="0071037F">
        <w:t>Consult a Guide or Expert: Reference coin catalogues, online resources, or consult a professional appraiser to get an accurate value.</w:t>
      </w:r>
    </w:p>
    <w:p w14:paraId="0EFF4A1D" w14:textId="77777777" w:rsidR="0071037F" w:rsidRDefault="0071037F" w:rsidP="0071037F">
      <w:pPr>
        <w:pStyle w:val="Heading1"/>
      </w:pPr>
      <w:r>
        <w:lastRenderedPageBreak/>
        <w:t>Three Examples of Rare or Valuable Canadian Coins</w:t>
      </w:r>
    </w:p>
    <w:p w14:paraId="08885189" w14:textId="77777777" w:rsidR="0071037F" w:rsidRDefault="0071037F" w:rsidP="0071037F">
      <w:pPr>
        <w:pStyle w:val="Heading2"/>
      </w:pPr>
      <w:r>
        <w:t>1. 1921 5-Cent Nickel ("The Prince of Canadian Coins")</w:t>
      </w:r>
    </w:p>
    <w:p w14:paraId="0D992755" w14:textId="77777777" w:rsidR="0071037F" w:rsidRDefault="0071037F" w:rsidP="0071037F">
      <w:r w:rsidRPr="0071037F">
        <w:t>The 1921 5-cent coin is one of Canada’s most famous rarities, often referred to as “The Prince of Canadian Coins.” Only about 400 of these coins are believed to exist today because the majority were melted down when Canada switched from silver to nickel in 1922. If you find one of these, it could be worth tens of thousands of dollars.</w:t>
      </w:r>
    </w:p>
    <w:p w14:paraId="3E3AF439" w14:textId="77777777" w:rsidR="0071037F" w:rsidRDefault="0071037F" w:rsidP="0071037F">
      <w:pPr>
        <w:pStyle w:val="Heading2"/>
      </w:pPr>
      <w:r>
        <w:t>2. 1948 Silver Dollar</w:t>
      </w:r>
    </w:p>
    <w:p w14:paraId="31F5755D" w14:textId="77777777" w:rsidR="0071037F" w:rsidRDefault="0071037F" w:rsidP="0071037F">
      <w:r w:rsidRPr="0071037F">
        <w:t>The 1948 Canadian silver dollar is highly sought after due to its low mintage—only 18,780 were produced. The coin features King George VI and was minted in limited numbers because the inscription had to be changed after India gained independence. A 1948 silver dollar in good condition can fetch several thousand dollars at auction.</w:t>
      </w:r>
    </w:p>
    <w:p w14:paraId="11006C37" w14:textId="77777777" w:rsidR="0071037F" w:rsidRDefault="0071037F" w:rsidP="0071037F">
      <w:pPr>
        <w:pStyle w:val="Heading2"/>
      </w:pPr>
      <w:r>
        <w:t>3. 1969 Large Date 10-Cent Coin</w:t>
      </w:r>
    </w:p>
    <w:p w14:paraId="7BFA4EFE" w14:textId="77777777" w:rsidR="0071037F" w:rsidRDefault="0071037F" w:rsidP="0071037F">
      <w:r w:rsidRPr="0071037F">
        <w:t>A rare variety of the 1969 10-cent coin features a noticeably larger date than the common version. Only 20 to 30 of these “Large Date” dimes are known to exist, making them extremely valuable. If you spot one, it could be worth $10,000 or more.</w:t>
      </w:r>
    </w:p>
    <w:p w14:paraId="5BFEE9B4" w14:textId="77777777" w:rsidR="0071037F" w:rsidRDefault="0071037F" w:rsidP="0071037F">
      <w:pPr>
        <w:pStyle w:val="Heading1"/>
      </w:pPr>
      <w:r>
        <w:t>Conclusion</w:t>
      </w:r>
    </w:p>
    <w:p w14:paraId="72F3E9A4" w14:textId="7D401E83" w:rsidR="0071037F" w:rsidRDefault="0071037F" w:rsidP="0071037F">
      <w:r w:rsidRPr="0071037F">
        <w:t>Determining if a Canadian coin is rare or valuable involves checking the mintage, looking for errors, and researching the coin’s history and condition. The 1921 5-cent nickel, 1948 silver dollar, and 1969 Large Date 10-cent coin are just three examples of valuable finds. If you think you have discovered a rare coin, consult a reputable coin dealer or submit your coin for professional grading to verify its authenticity and value.</w:t>
      </w:r>
      <w:r w:rsidR="008811C8">
        <w:t xml:space="preserve"> </w:t>
      </w:r>
    </w:p>
    <w:p w14:paraId="5B8C1DF6" w14:textId="614EF37B" w:rsidR="008811C8" w:rsidRPr="0071037F" w:rsidRDefault="008811C8" w:rsidP="0071037F">
      <w:r>
        <w:t>Those mentioned above are just a few of the most rare.  There are many other Canadian less rare coins out there that can still be worth in the thousands of dollars so keep looking and researching your coins.  You never know what your next find will be.</w:t>
      </w:r>
    </w:p>
    <w:p w14:paraId="52DEEAA7" w14:textId="23F1165E" w:rsidR="00973D16" w:rsidRPr="0071037F" w:rsidRDefault="00973D16" w:rsidP="0071037F"/>
    <w:sectPr w:rsidR="00973D16" w:rsidRPr="007103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D13C8"/>
    <w:multiLevelType w:val="multilevel"/>
    <w:tmpl w:val="4490ADA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6C025C1"/>
    <w:multiLevelType w:val="hybridMultilevel"/>
    <w:tmpl w:val="1CA2C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3274393">
    <w:abstractNumId w:val="1"/>
  </w:num>
  <w:num w:numId="2" w16cid:durableId="245651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37F"/>
    <w:rsid w:val="00124D4C"/>
    <w:rsid w:val="00356657"/>
    <w:rsid w:val="004A7A22"/>
    <w:rsid w:val="0071037F"/>
    <w:rsid w:val="007C2DFF"/>
    <w:rsid w:val="008811C8"/>
    <w:rsid w:val="00973D16"/>
    <w:rsid w:val="00B37D81"/>
    <w:rsid w:val="00C116C2"/>
    <w:rsid w:val="00D766C6"/>
    <w:rsid w:val="00E11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2F016"/>
  <w15:chartTrackingRefBased/>
  <w15:docId w15:val="{E5163685-6E4F-420D-9CC6-981DEF0E1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03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03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3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3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3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3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3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3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3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3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03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3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3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3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3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3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3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37F"/>
    <w:rPr>
      <w:rFonts w:eastAsiaTheme="majorEastAsia" w:cstheme="majorBidi"/>
      <w:color w:val="272727" w:themeColor="text1" w:themeTint="D8"/>
    </w:rPr>
  </w:style>
  <w:style w:type="paragraph" w:styleId="Title">
    <w:name w:val="Title"/>
    <w:basedOn w:val="Normal"/>
    <w:next w:val="Normal"/>
    <w:link w:val="TitleChar"/>
    <w:uiPriority w:val="10"/>
    <w:qFormat/>
    <w:rsid w:val="007103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3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3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3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37F"/>
    <w:pPr>
      <w:spacing w:before="160"/>
      <w:jc w:val="center"/>
    </w:pPr>
    <w:rPr>
      <w:i/>
      <w:iCs/>
      <w:color w:val="404040" w:themeColor="text1" w:themeTint="BF"/>
    </w:rPr>
  </w:style>
  <w:style w:type="character" w:customStyle="1" w:styleId="QuoteChar">
    <w:name w:val="Quote Char"/>
    <w:basedOn w:val="DefaultParagraphFont"/>
    <w:link w:val="Quote"/>
    <w:uiPriority w:val="29"/>
    <w:rsid w:val="0071037F"/>
    <w:rPr>
      <w:i/>
      <w:iCs/>
      <w:color w:val="404040" w:themeColor="text1" w:themeTint="BF"/>
    </w:rPr>
  </w:style>
  <w:style w:type="paragraph" w:styleId="ListParagraph">
    <w:name w:val="List Paragraph"/>
    <w:basedOn w:val="Normal"/>
    <w:uiPriority w:val="34"/>
    <w:qFormat/>
    <w:rsid w:val="0071037F"/>
    <w:pPr>
      <w:ind w:left="720"/>
      <w:contextualSpacing/>
    </w:pPr>
  </w:style>
  <w:style w:type="character" w:styleId="IntenseEmphasis">
    <w:name w:val="Intense Emphasis"/>
    <w:basedOn w:val="DefaultParagraphFont"/>
    <w:uiPriority w:val="21"/>
    <w:qFormat/>
    <w:rsid w:val="0071037F"/>
    <w:rPr>
      <w:i/>
      <w:iCs/>
      <w:color w:val="0F4761" w:themeColor="accent1" w:themeShade="BF"/>
    </w:rPr>
  </w:style>
  <w:style w:type="paragraph" w:styleId="IntenseQuote">
    <w:name w:val="Intense Quote"/>
    <w:basedOn w:val="Normal"/>
    <w:next w:val="Normal"/>
    <w:link w:val="IntenseQuoteChar"/>
    <w:uiPriority w:val="30"/>
    <w:qFormat/>
    <w:rsid w:val="007103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37F"/>
    <w:rPr>
      <w:i/>
      <w:iCs/>
      <w:color w:val="0F4761" w:themeColor="accent1" w:themeShade="BF"/>
    </w:rPr>
  </w:style>
  <w:style w:type="character" w:styleId="IntenseReference">
    <w:name w:val="Intense Reference"/>
    <w:basedOn w:val="DefaultParagraphFont"/>
    <w:uiPriority w:val="32"/>
    <w:qFormat/>
    <w:rsid w:val="007103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567</Words>
  <Characters>2842</Characters>
  <Application>Microsoft Office Word</Application>
  <DocSecurity>0</DocSecurity>
  <Lines>53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Austin</dc:creator>
  <cp:keywords/>
  <dc:description/>
  <cp:lastModifiedBy>Jim Austin</cp:lastModifiedBy>
  <cp:revision>2</cp:revision>
  <dcterms:created xsi:type="dcterms:W3CDTF">2025-09-24T15:53:00Z</dcterms:created>
  <dcterms:modified xsi:type="dcterms:W3CDTF">2026-03-21T15:34:00Z</dcterms:modified>
</cp:coreProperties>
</file>